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32" w:rsidRPr="002F64AA" w:rsidRDefault="002F64AA" w:rsidP="002F64AA">
      <w:pPr>
        <w:jc w:val="center"/>
      </w:pPr>
      <w:proofErr w:type="spellStart"/>
      <w:r w:rsidRPr="002F64AA">
        <w:t>Ravenstein’s</w:t>
      </w:r>
      <w:proofErr w:type="spellEnd"/>
      <w:r w:rsidRPr="002F64AA">
        <w:t xml:space="preserve"> 11 laws of Migration</w:t>
      </w:r>
    </w:p>
    <w:tbl>
      <w:tblPr>
        <w:tblStyle w:val="TableGrid"/>
        <w:tblW w:w="11046" w:type="dxa"/>
        <w:tblLook w:val="04A0"/>
      </w:tblPr>
      <w:tblGrid>
        <w:gridCol w:w="740"/>
        <w:gridCol w:w="10306"/>
      </w:tblGrid>
      <w:tr w:rsidR="002F64AA" w:rsidRPr="002F64AA" w:rsidTr="002F64AA">
        <w:trPr>
          <w:trHeight w:val="917"/>
        </w:trPr>
        <w:tc>
          <w:tcPr>
            <w:tcW w:w="740" w:type="dxa"/>
          </w:tcPr>
          <w:p w:rsidR="002F64AA" w:rsidRPr="002F64AA" w:rsidRDefault="002F64AA" w:rsidP="002F64AA">
            <w:r w:rsidRPr="002F64AA">
              <w:t>1</w:t>
            </w:r>
          </w:p>
        </w:tc>
        <w:tc>
          <w:tcPr>
            <w:tcW w:w="10306" w:type="dxa"/>
          </w:tcPr>
          <w:p w:rsidR="002F64AA" w:rsidRPr="002F64AA" w:rsidRDefault="002F64AA" w:rsidP="002F64AA">
            <w:r w:rsidRPr="002F64AA">
              <w:rPr>
                <w:rFonts w:cs="Book Antiqua"/>
                <w:bCs/>
                <w:i/>
                <w:iCs/>
              </w:rPr>
              <w:t>The majority of migrants go only a short distanc</w:t>
            </w:r>
            <w:r>
              <w:rPr>
                <w:rFonts w:cs="Book Antiqua"/>
                <w:bCs/>
                <w:i/>
                <w:iCs/>
              </w:rPr>
              <w:t>e</w:t>
            </w:r>
          </w:p>
        </w:tc>
      </w:tr>
      <w:tr w:rsidR="002F64AA" w:rsidRPr="002F64AA" w:rsidTr="002F64AA">
        <w:trPr>
          <w:trHeight w:val="1417"/>
        </w:trPr>
        <w:tc>
          <w:tcPr>
            <w:tcW w:w="740" w:type="dxa"/>
          </w:tcPr>
          <w:p w:rsidR="002F64AA" w:rsidRPr="002F64AA" w:rsidRDefault="002F64AA" w:rsidP="002F64AA">
            <w:r w:rsidRPr="002F64AA">
              <w:t>2</w:t>
            </w:r>
          </w:p>
        </w:tc>
        <w:tc>
          <w:tcPr>
            <w:tcW w:w="10306" w:type="dxa"/>
          </w:tcPr>
          <w:p w:rsidR="002F64AA" w:rsidRPr="002F64AA" w:rsidRDefault="002F64AA" w:rsidP="002F64AA">
            <w:pPr>
              <w:autoSpaceDE w:val="0"/>
              <w:autoSpaceDN w:val="0"/>
              <w:adjustRightInd w:val="0"/>
              <w:rPr>
                <w:rFonts w:cs="Book Antiqua"/>
                <w:bCs/>
                <w:i/>
                <w:iCs/>
              </w:rPr>
            </w:pPr>
            <w:r w:rsidRPr="002F64AA">
              <w:rPr>
                <w:rFonts w:cs="Book Antiqua"/>
                <w:bCs/>
                <w:i/>
                <w:iCs/>
              </w:rPr>
              <w:t>Migration proceeds step by step</w:t>
            </w:r>
          </w:p>
          <w:p w:rsidR="002F64AA" w:rsidRPr="002F64AA" w:rsidRDefault="002F64AA" w:rsidP="002F64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F64AA">
              <w:rPr>
                <w:rFonts w:cs="Times New Roman"/>
              </w:rPr>
              <w:t xml:space="preserve"> “ </w:t>
            </w:r>
            <w:r w:rsidRPr="002F64AA">
              <w:rPr>
                <w:rFonts w:cs="Arial"/>
              </w:rPr>
              <w:t xml:space="preserve">. . . </w:t>
            </w:r>
            <w:r w:rsidRPr="002F64AA">
              <w:rPr>
                <w:rFonts w:cs="Times New Roman"/>
              </w:rPr>
              <w:t>the inhabitants of the country immediately surrounding a town</w:t>
            </w:r>
            <w:r>
              <w:rPr>
                <w:rFonts w:cs="Times New Roman"/>
              </w:rPr>
              <w:t xml:space="preserve"> </w:t>
            </w:r>
            <w:r w:rsidRPr="002F64AA">
              <w:rPr>
                <w:rFonts w:cs="Times New Roman"/>
              </w:rPr>
              <w:t>of rapid growth flock into it; the gaps thus left in the rural population</w:t>
            </w:r>
            <w:r>
              <w:rPr>
                <w:rFonts w:cs="Times New Roman"/>
              </w:rPr>
              <w:t xml:space="preserve"> </w:t>
            </w:r>
            <w:r w:rsidRPr="002F64AA">
              <w:rPr>
                <w:rFonts w:cs="Times New Roman"/>
              </w:rPr>
              <w:t>are filled up by migrants from more remote districts, until the</w:t>
            </w:r>
          </w:p>
          <w:p w:rsidR="002F64AA" w:rsidRDefault="002F64AA" w:rsidP="002F64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F64AA">
              <w:rPr>
                <w:rFonts w:cs="Times New Roman"/>
              </w:rPr>
              <w:t>attractive force of one of our rapidly growing cities makes its</w:t>
            </w:r>
            <w:r>
              <w:rPr>
                <w:rFonts w:cs="Times New Roman"/>
              </w:rPr>
              <w:t xml:space="preserve"> </w:t>
            </w:r>
            <w:r w:rsidRPr="002F64AA">
              <w:rPr>
                <w:rFonts w:cs="Times New Roman"/>
              </w:rPr>
              <w:t>influence felt, step by step, to the most remote corner of the Kingdom,”</w:t>
            </w:r>
          </w:p>
          <w:p w:rsidR="002F64AA" w:rsidRPr="002F64AA" w:rsidRDefault="002F64AA" w:rsidP="002F64A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F64AA" w:rsidRPr="002F64AA" w:rsidTr="002F64AA">
        <w:trPr>
          <w:trHeight w:val="980"/>
        </w:trPr>
        <w:tc>
          <w:tcPr>
            <w:tcW w:w="740" w:type="dxa"/>
          </w:tcPr>
          <w:p w:rsidR="002F64AA" w:rsidRPr="002F64AA" w:rsidRDefault="002F64AA" w:rsidP="002F64AA">
            <w:r w:rsidRPr="002F64AA">
              <w:t>3</w:t>
            </w:r>
          </w:p>
        </w:tc>
        <w:tc>
          <w:tcPr>
            <w:tcW w:w="10306" w:type="dxa"/>
          </w:tcPr>
          <w:p w:rsidR="002F64AA" w:rsidRPr="002F64AA" w:rsidRDefault="002F64AA" w:rsidP="002F64AA">
            <w:pPr>
              <w:autoSpaceDE w:val="0"/>
              <w:autoSpaceDN w:val="0"/>
              <w:adjustRightInd w:val="0"/>
              <w:rPr>
                <w:rFonts w:cs="Book Antiqua"/>
                <w:bCs/>
                <w:i/>
                <w:iCs/>
              </w:rPr>
            </w:pPr>
            <w:r w:rsidRPr="002F64AA">
              <w:rPr>
                <w:rFonts w:cs="Book Antiqua"/>
                <w:bCs/>
                <w:i/>
                <w:iCs/>
              </w:rPr>
              <w:t>Migrants going long distances generally go by preference to one of the</w:t>
            </w:r>
          </w:p>
          <w:p w:rsidR="002F64AA" w:rsidRPr="002F64AA" w:rsidRDefault="002F64AA" w:rsidP="002F64AA">
            <w:r>
              <w:rPr>
                <w:rFonts w:cs="Book Antiqua"/>
                <w:bCs/>
                <w:i/>
                <w:iCs/>
              </w:rPr>
              <w:t>great center</w:t>
            </w:r>
            <w:r w:rsidRPr="002F64AA">
              <w:rPr>
                <w:rFonts w:cs="Book Antiqua"/>
                <w:bCs/>
                <w:i/>
                <w:iCs/>
              </w:rPr>
              <w:t>s of commerce or industry</w:t>
            </w:r>
          </w:p>
        </w:tc>
      </w:tr>
      <w:tr w:rsidR="002F64AA" w:rsidRPr="002F64AA" w:rsidTr="002F64AA">
        <w:trPr>
          <w:trHeight w:val="890"/>
        </w:trPr>
        <w:tc>
          <w:tcPr>
            <w:tcW w:w="740" w:type="dxa"/>
          </w:tcPr>
          <w:p w:rsidR="002F64AA" w:rsidRPr="002F64AA" w:rsidRDefault="002F64AA" w:rsidP="002F64AA">
            <w:r w:rsidRPr="002F64AA">
              <w:t>4</w:t>
            </w:r>
          </w:p>
        </w:tc>
        <w:tc>
          <w:tcPr>
            <w:tcW w:w="10306" w:type="dxa"/>
          </w:tcPr>
          <w:p w:rsidR="002F64AA" w:rsidRPr="002F64AA" w:rsidRDefault="002F64AA" w:rsidP="002F64AA">
            <w:r w:rsidRPr="002F64AA">
              <w:rPr>
                <w:rFonts w:cs="Book Antiqua"/>
                <w:bCs/>
                <w:i/>
                <w:iCs/>
              </w:rPr>
              <w:t xml:space="preserve">Each current of migration produces a compensating counter current. </w:t>
            </w:r>
            <w:r w:rsidRPr="002F64AA">
              <w:rPr>
                <w:rFonts w:cs="Times New Roman"/>
              </w:rPr>
              <w:t>Even in areas suffering from heavy net out-migration there is always some immigration.</w:t>
            </w:r>
          </w:p>
        </w:tc>
      </w:tr>
      <w:tr w:rsidR="002F64AA" w:rsidRPr="002F64AA" w:rsidTr="002F64AA">
        <w:trPr>
          <w:trHeight w:val="710"/>
        </w:trPr>
        <w:tc>
          <w:tcPr>
            <w:tcW w:w="740" w:type="dxa"/>
          </w:tcPr>
          <w:p w:rsidR="002F64AA" w:rsidRPr="002F64AA" w:rsidRDefault="002F64AA" w:rsidP="002F64AA">
            <w:r w:rsidRPr="002F64AA">
              <w:t>5</w:t>
            </w:r>
          </w:p>
        </w:tc>
        <w:tc>
          <w:tcPr>
            <w:tcW w:w="10306" w:type="dxa"/>
          </w:tcPr>
          <w:p w:rsidR="002F64AA" w:rsidRPr="002F64AA" w:rsidRDefault="002F64AA" w:rsidP="002F64AA">
            <w:r w:rsidRPr="002F64AA">
              <w:rPr>
                <w:rFonts w:cs="Book Antiqua"/>
                <w:bCs/>
                <w:i/>
                <w:iCs/>
              </w:rPr>
              <w:t>The natives of towns are less migratory than those of rural areas</w:t>
            </w:r>
          </w:p>
        </w:tc>
      </w:tr>
      <w:tr w:rsidR="002F64AA" w:rsidRPr="002F64AA" w:rsidTr="002F64AA">
        <w:trPr>
          <w:trHeight w:val="1070"/>
        </w:trPr>
        <w:tc>
          <w:tcPr>
            <w:tcW w:w="740" w:type="dxa"/>
          </w:tcPr>
          <w:p w:rsidR="002F64AA" w:rsidRPr="002F64AA" w:rsidRDefault="002F64AA" w:rsidP="002F64AA">
            <w:r w:rsidRPr="002F64AA">
              <w:t>6</w:t>
            </w:r>
          </w:p>
        </w:tc>
        <w:tc>
          <w:tcPr>
            <w:tcW w:w="10306" w:type="dxa"/>
          </w:tcPr>
          <w:p w:rsidR="002F64AA" w:rsidRPr="002F64AA" w:rsidRDefault="002F64AA" w:rsidP="002F64AA">
            <w:pPr>
              <w:autoSpaceDE w:val="0"/>
              <w:autoSpaceDN w:val="0"/>
              <w:adjustRightInd w:val="0"/>
              <w:rPr>
                <w:rFonts w:cs="Book Antiqua"/>
                <w:bCs/>
                <w:i/>
                <w:iCs/>
              </w:rPr>
            </w:pPr>
            <w:r w:rsidRPr="002F64AA">
              <w:rPr>
                <w:rFonts w:cs="Book Antiqua"/>
                <w:bCs/>
                <w:i/>
                <w:iCs/>
              </w:rPr>
              <w:t>Females are more migratory than males within the Kingdom of their</w:t>
            </w:r>
          </w:p>
          <w:p w:rsidR="002F64AA" w:rsidRPr="002F64AA" w:rsidRDefault="002F64AA" w:rsidP="002F64AA">
            <w:r w:rsidRPr="002F64AA">
              <w:rPr>
                <w:rFonts w:cs="Book Antiqua"/>
                <w:bCs/>
                <w:i/>
                <w:iCs/>
              </w:rPr>
              <w:t>birth, but males more frequently venture beyond</w:t>
            </w:r>
          </w:p>
        </w:tc>
      </w:tr>
      <w:tr w:rsidR="002F64AA" w:rsidRPr="002F64AA" w:rsidTr="002F64AA">
        <w:trPr>
          <w:trHeight w:val="890"/>
        </w:trPr>
        <w:tc>
          <w:tcPr>
            <w:tcW w:w="740" w:type="dxa"/>
          </w:tcPr>
          <w:p w:rsidR="002F64AA" w:rsidRPr="002F64AA" w:rsidRDefault="002F64AA" w:rsidP="002F64AA">
            <w:r w:rsidRPr="002F64AA">
              <w:t>7</w:t>
            </w:r>
          </w:p>
        </w:tc>
        <w:tc>
          <w:tcPr>
            <w:tcW w:w="10306" w:type="dxa"/>
          </w:tcPr>
          <w:p w:rsidR="002F64AA" w:rsidRPr="002F64AA" w:rsidRDefault="002F64AA" w:rsidP="002F64AA">
            <w:pPr>
              <w:autoSpaceDE w:val="0"/>
              <w:autoSpaceDN w:val="0"/>
              <w:adjustRightInd w:val="0"/>
              <w:rPr>
                <w:rFonts w:cs="Book Antiqua"/>
                <w:bCs/>
                <w:i/>
                <w:iCs/>
              </w:rPr>
            </w:pPr>
            <w:r w:rsidRPr="002F64AA">
              <w:rPr>
                <w:rFonts w:cs="Book Antiqua"/>
                <w:bCs/>
                <w:i/>
                <w:iCs/>
              </w:rPr>
              <w:t>Most migrants are adults: familie</w:t>
            </w:r>
            <w:r>
              <w:rPr>
                <w:rFonts w:cs="Book Antiqua"/>
                <w:bCs/>
                <w:i/>
                <w:iCs/>
              </w:rPr>
              <w:t>s rarely migrate out of their</w:t>
            </w:r>
            <w:r w:rsidRPr="002F64AA">
              <w:rPr>
                <w:rFonts w:cs="Book Antiqua"/>
                <w:bCs/>
                <w:i/>
                <w:iCs/>
              </w:rPr>
              <w:t xml:space="preserve"> county</w:t>
            </w:r>
          </w:p>
          <w:p w:rsidR="002F64AA" w:rsidRPr="002F64AA" w:rsidRDefault="002F64AA" w:rsidP="002F64AA">
            <w:r w:rsidRPr="002F64AA">
              <w:rPr>
                <w:rFonts w:cs="Book Antiqua"/>
                <w:bCs/>
                <w:i/>
                <w:iCs/>
              </w:rPr>
              <w:t>of birth</w:t>
            </w:r>
          </w:p>
        </w:tc>
      </w:tr>
      <w:tr w:rsidR="002F64AA" w:rsidRPr="002F64AA" w:rsidTr="002F64AA">
        <w:trPr>
          <w:trHeight w:val="1417"/>
        </w:trPr>
        <w:tc>
          <w:tcPr>
            <w:tcW w:w="740" w:type="dxa"/>
          </w:tcPr>
          <w:p w:rsidR="002F64AA" w:rsidRPr="002F64AA" w:rsidRDefault="002F64AA" w:rsidP="002F64AA">
            <w:r w:rsidRPr="002F64AA">
              <w:t>8</w:t>
            </w:r>
          </w:p>
        </w:tc>
        <w:tc>
          <w:tcPr>
            <w:tcW w:w="10306" w:type="dxa"/>
          </w:tcPr>
          <w:p w:rsidR="002F64AA" w:rsidRPr="002F64AA" w:rsidRDefault="002F64AA" w:rsidP="002F64AA">
            <w:r w:rsidRPr="002F64AA">
              <w:rPr>
                <w:rFonts w:cs="Book Antiqua"/>
                <w:bCs/>
                <w:i/>
                <w:iCs/>
              </w:rPr>
              <w:t>Large towns grow more by migration than by natural increaseL6</w:t>
            </w:r>
          </w:p>
        </w:tc>
      </w:tr>
      <w:tr w:rsidR="002F64AA" w:rsidRPr="002F64AA" w:rsidTr="002F64AA">
        <w:trPr>
          <w:trHeight w:val="1417"/>
        </w:trPr>
        <w:tc>
          <w:tcPr>
            <w:tcW w:w="740" w:type="dxa"/>
          </w:tcPr>
          <w:p w:rsidR="002F64AA" w:rsidRPr="002F64AA" w:rsidRDefault="002F64AA" w:rsidP="002F64AA">
            <w:r w:rsidRPr="002F64AA">
              <w:t>9</w:t>
            </w:r>
          </w:p>
        </w:tc>
        <w:tc>
          <w:tcPr>
            <w:tcW w:w="10306" w:type="dxa"/>
          </w:tcPr>
          <w:p w:rsidR="002F64AA" w:rsidRPr="002F64AA" w:rsidRDefault="002F64AA" w:rsidP="002F64AA">
            <w:pPr>
              <w:autoSpaceDE w:val="0"/>
              <w:autoSpaceDN w:val="0"/>
              <w:adjustRightInd w:val="0"/>
              <w:rPr>
                <w:rFonts w:cs="Book Antiqua"/>
                <w:bCs/>
                <w:i/>
                <w:iCs/>
              </w:rPr>
            </w:pPr>
            <w:r w:rsidRPr="002F64AA">
              <w:rPr>
                <w:rFonts w:cs="Book Antiqua"/>
                <w:bCs/>
                <w:i/>
                <w:iCs/>
              </w:rPr>
              <w:t>Migration increases in volume as industries and commerce develop and</w:t>
            </w:r>
          </w:p>
          <w:p w:rsidR="002F64AA" w:rsidRPr="002F64AA" w:rsidRDefault="002F64AA" w:rsidP="002F64AA">
            <w:r w:rsidRPr="002F64AA">
              <w:rPr>
                <w:rFonts w:cs="Book Antiqua"/>
                <w:bCs/>
                <w:i/>
                <w:iCs/>
              </w:rPr>
              <w:t>transport improve</w:t>
            </w:r>
          </w:p>
        </w:tc>
      </w:tr>
      <w:tr w:rsidR="002F64AA" w:rsidRPr="002F64AA" w:rsidTr="002F64AA">
        <w:trPr>
          <w:trHeight w:val="1417"/>
        </w:trPr>
        <w:tc>
          <w:tcPr>
            <w:tcW w:w="740" w:type="dxa"/>
          </w:tcPr>
          <w:p w:rsidR="002F64AA" w:rsidRPr="002F64AA" w:rsidRDefault="002F64AA" w:rsidP="002F64AA">
            <w:r w:rsidRPr="002F64AA">
              <w:t>10</w:t>
            </w:r>
          </w:p>
        </w:tc>
        <w:tc>
          <w:tcPr>
            <w:tcW w:w="10306" w:type="dxa"/>
          </w:tcPr>
          <w:p w:rsidR="002F64AA" w:rsidRPr="002F64AA" w:rsidRDefault="002F64AA" w:rsidP="002F64AA">
            <w:pPr>
              <w:autoSpaceDE w:val="0"/>
              <w:autoSpaceDN w:val="0"/>
              <w:adjustRightInd w:val="0"/>
              <w:rPr>
                <w:rFonts w:cs="Book Antiqua"/>
                <w:bCs/>
                <w:i/>
                <w:iCs/>
              </w:rPr>
            </w:pPr>
            <w:r w:rsidRPr="002F64AA">
              <w:rPr>
                <w:rFonts w:cs="Book Antiqua"/>
                <w:bCs/>
                <w:i/>
                <w:iCs/>
              </w:rPr>
              <w:t>The major direction of migration is from the agricultural areas to the</w:t>
            </w:r>
          </w:p>
          <w:p w:rsidR="002F64AA" w:rsidRPr="002F64AA" w:rsidRDefault="002F64AA" w:rsidP="002F64AA">
            <w:r w:rsidRPr="002F64AA">
              <w:rPr>
                <w:rFonts w:cs="Book Antiqua"/>
                <w:bCs/>
                <w:i/>
                <w:iCs/>
              </w:rPr>
              <w:t>centers of industry and commerce</w:t>
            </w:r>
          </w:p>
        </w:tc>
      </w:tr>
      <w:tr w:rsidR="002F64AA" w:rsidRPr="002F64AA" w:rsidTr="002F64AA">
        <w:trPr>
          <w:trHeight w:val="1417"/>
        </w:trPr>
        <w:tc>
          <w:tcPr>
            <w:tcW w:w="740" w:type="dxa"/>
          </w:tcPr>
          <w:p w:rsidR="002F64AA" w:rsidRPr="002F64AA" w:rsidRDefault="002F64AA" w:rsidP="002F64AA">
            <w:r w:rsidRPr="002F64AA">
              <w:t>11</w:t>
            </w:r>
          </w:p>
        </w:tc>
        <w:tc>
          <w:tcPr>
            <w:tcW w:w="10306" w:type="dxa"/>
          </w:tcPr>
          <w:p w:rsidR="002F64AA" w:rsidRPr="002F64AA" w:rsidRDefault="002F64AA" w:rsidP="002F64AA">
            <w:r w:rsidRPr="002F64AA">
              <w:rPr>
                <w:rFonts w:cs="Book Antiqua"/>
                <w:bCs/>
                <w:i/>
                <w:iCs/>
              </w:rPr>
              <w:t>The major causes of migration are economic</w:t>
            </w:r>
          </w:p>
        </w:tc>
      </w:tr>
    </w:tbl>
    <w:p w:rsidR="002F64AA" w:rsidRPr="002F64AA" w:rsidRDefault="002F64AA" w:rsidP="002F64AA"/>
    <w:sectPr w:rsidR="002F64AA" w:rsidRPr="002F64AA" w:rsidSect="002F6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64AA"/>
    <w:rsid w:val="002F64AA"/>
    <w:rsid w:val="00E9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>PCSB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dcterms:created xsi:type="dcterms:W3CDTF">2011-10-13T13:17:00Z</dcterms:created>
  <dcterms:modified xsi:type="dcterms:W3CDTF">2011-10-13T13:27:00Z</dcterms:modified>
</cp:coreProperties>
</file>